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990" w:rsidRDefault="00022990">
      <w:pPr>
        <w:rPr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1275CAF" wp14:editId="0E1B99B8">
            <wp:extent cx="6480810" cy="9365078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365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09D3300" wp14:editId="59BA83FB">
            <wp:extent cx="6480810" cy="5409248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409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022990" w:rsidRDefault="00022990">
      <w:pPr>
        <w:rPr>
          <w:lang w:val="ru-RU"/>
        </w:rPr>
      </w:pPr>
    </w:p>
    <w:p w:rsidR="005D39FF" w:rsidRDefault="005D39F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7"/>
        <w:gridCol w:w="1487"/>
        <w:gridCol w:w="1749"/>
        <w:gridCol w:w="4798"/>
        <w:gridCol w:w="976"/>
      </w:tblGrid>
      <w:tr w:rsidR="005D39F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5D39FF" w:rsidRDefault="005D39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D39FF" w:rsidRPr="002143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D39FF" w:rsidRPr="002143F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"Стандартизация" формирование у бакалавров системы знаний, умений и навыков по использованию  нормативно-правовой базы и научно-теоретических положений в области стандартизации, метрологии и сертификации</w:t>
            </w:r>
          </w:p>
        </w:tc>
      </w:tr>
      <w:tr w:rsidR="005D39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Задачи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положений, документов в области стандартизации, метрологии и сертификации, необходимых будущему учителю технологии;</w:t>
            </w:r>
          </w:p>
        </w:tc>
      </w:tr>
      <w:tr w:rsidR="005D39FF" w:rsidRPr="002143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работы с национальными стандартами по нормированию точности гладких цилиндрических соединений.</w:t>
            </w:r>
          </w:p>
        </w:tc>
      </w:tr>
      <w:tr w:rsidR="005D39FF" w:rsidRPr="002143F7">
        <w:trPr>
          <w:trHeight w:hRule="exact" w:val="277"/>
        </w:trPr>
        <w:tc>
          <w:tcPr>
            <w:tcW w:w="766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</w:tr>
      <w:tr w:rsidR="005D39FF" w:rsidRPr="002143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D39F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5D39FF" w:rsidRPr="002143F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D39FF" w:rsidRPr="006118A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обучающихся по модулям дисциплин: "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Материаловедение"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,"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Современное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производство", "Методика обучения технологии"</w:t>
            </w:r>
          </w:p>
        </w:tc>
      </w:tr>
      <w:tr w:rsidR="005D39FF" w:rsidRPr="002143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D39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Автомобиль</w:t>
            </w:r>
            <w:proofErr w:type="spellEnd"/>
          </w:p>
        </w:tc>
      </w:tr>
      <w:tr w:rsidR="005D39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</w:t>
            </w:r>
            <w:proofErr w:type="spellEnd"/>
          </w:p>
        </w:tc>
      </w:tr>
      <w:tr w:rsidR="005D39F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</w:p>
        </w:tc>
      </w:tr>
      <w:tr w:rsidR="005D39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5D39FF">
        <w:trPr>
          <w:trHeight w:hRule="exact" w:val="277"/>
        </w:trPr>
        <w:tc>
          <w:tcPr>
            <w:tcW w:w="766" w:type="dxa"/>
          </w:tcPr>
          <w:p w:rsidR="005D39FF" w:rsidRDefault="005D39FF"/>
        </w:tc>
        <w:tc>
          <w:tcPr>
            <w:tcW w:w="511" w:type="dxa"/>
          </w:tcPr>
          <w:p w:rsidR="005D39FF" w:rsidRDefault="005D39FF"/>
        </w:tc>
        <w:tc>
          <w:tcPr>
            <w:tcW w:w="1560" w:type="dxa"/>
          </w:tcPr>
          <w:p w:rsidR="005D39FF" w:rsidRDefault="005D39FF"/>
        </w:tc>
        <w:tc>
          <w:tcPr>
            <w:tcW w:w="1844" w:type="dxa"/>
          </w:tcPr>
          <w:p w:rsidR="005D39FF" w:rsidRDefault="005D39FF"/>
        </w:tc>
        <w:tc>
          <w:tcPr>
            <w:tcW w:w="5104" w:type="dxa"/>
          </w:tcPr>
          <w:p w:rsidR="005D39FF" w:rsidRDefault="005D39FF"/>
        </w:tc>
        <w:tc>
          <w:tcPr>
            <w:tcW w:w="993" w:type="dxa"/>
          </w:tcPr>
          <w:p w:rsidR="005D39FF" w:rsidRDefault="005D39FF"/>
        </w:tc>
      </w:tr>
      <w:tr w:rsidR="005D39FF" w:rsidRPr="002143F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D39FF" w:rsidRPr="002143F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понятия и определения стандартизации, метрологии и сертификации;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стандартизации, метрологии и сертификации;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и определения стандартизации, метрологии и сертификации;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профессиональных задач;</w:t>
            </w:r>
          </w:p>
        </w:tc>
      </w:tr>
      <w:tr w:rsidR="005D39FF" w:rsidRPr="006118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осуществлять поиск необходимой информации и 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исполь­зовать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при решении типовых профессиональных задач;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простых профессиональных задач;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отбора, обработки и хранения необходимой информации для решения профессиональных задач;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отбора, обработки и хранения необходимой информации для решения типовых профессиональных задач;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поиска, отбора, обработки и хранения необходимой информации для решения простых профессиональных задач;</w:t>
            </w:r>
          </w:p>
        </w:tc>
      </w:tr>
      <w:tr w:rsidR="005D39FF" w:rsidRPr="002143F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ОК-5: способностью работать в команде, толерантно воспринимать социальные, культурные и личностные различия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технических измерений: виды и методы измерений, средства измерений и погрешности, способы обработки результатов измерений</w:t>
            </w:r>
          </w:p>
        </w:tc>
      </w:tr>
      <w:tr w:rsidR="005D39FF" w:rsidRPr="006118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технических измерений: виды и методы измерений, средства измерений, способы обработки результатов измерений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.</w:t>
            </w:r>
            <w:proofErr w:type="gramEnd"/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технических измерений: виды и методы измерений, средства измерений.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измерение штриховым инструментом и определять метрологические характеристики механических средств измерений при выполнении работы в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микрогруппе</w:t>
            </w:r>
            <w:proofErr w:type="spellEnd"/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типовые измерения штриховым инструментом и определять метрологические характеристики средств измерений при выполнении работы в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микрогруппе</w:t>
            </w:r>
            <w:proofErr w:type="spellEnd"/>
          </w:p>
        </w:tc>
      </w:tr>
      <w:tr w:rsidR="005D39FF" w:rsidRPr="002143F7">
        <w:trPr>
          <w:trHeight w:hRule="exact" w:val="305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простые измерения штриховым инструментом и определять метрологические характеристики</w:t>
            </w:r>
          </w:p>
        </w:tc>
      </w:tr>
    </w:tbl>
    <w:p w:rsidR="005D39FF" w:rsidRPr="00F8099B" w:rsidRDefault="00F8099B">
      <w:pPr>
        <w:rPr>
          <w:sz w:val="0"/>
          <w:szCs w:val="0"/>
          <w:lang w:val="ru-RU"/>
        </w:rPr>
      </w:pPr>
      <w:r w:rsidRPr="00F809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2"/>
        <w:gridCol w:w="3229"/>
        <w:gridCol w:w="4814"/>
        <w:gridCol w:w="975"/>
      </w:tblGrid>
      <w:tr w:rsidR="005D39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D39FF" w:rsidRDefault="005D39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D39FF" w:rsidRPr="002143F7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средств измерений при выполнении работы в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микрогруппе</w:t>
            </w:r>
            <w:proofErr w:type="spellEnd"/>
          </w:p>
        </w:tc>
      </w:tr>
      <w:tr w:rsidR="005D39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теоретического и экспериментального исследования в метрологии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 сложными навыками теоретического и экспериментального исследования в метрологии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простейшими навыками теоретического и экспериментального исследования в метрологии</w:t>
            </w:r>
          </w:p>
        </w:tc>
      </w:tr>
      <w:tr w:rsidR="005D39FF" w:rsidRPr="002143F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принципы выбора допусков и посадок, стандартизации точности формы, расположения поверхностей и шероховатости поверхности;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теоретические основы и принципы выбора допусков и посадок, стандартизации точности формы, расположения поверхностей и шероховатости поверхности;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теоретические основы и принципы выбора допусков и посадок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действующие стандарты системы ИСО при оформлении технической документации и конструировании деталей и узлов механизмов;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действующие стандарты системы ИСО при оформлении технической документации и конструировании типовых деталей и узлов механизмов;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действующие стандарты системы ИСО при оформлении простой технической документации и конструировании простых деталей и узлов механизмов;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нормирования точности типовых элементов детали, разработки и оформления эскизов деталей машин, изображения сборочных единиц, сборочного чертежа изделия;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нормирования точности типовых элементов детали, разработки и оформления типовых эскизов деталей машин, изображения типовых сборочных единиц, сборочного чертежа типового изделия;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нормирования точности гладких цилиндрических соединений, оформления простых эскизов гладких цилиндрических соединений</w:t>
            </w:r>
          </w:p>
        </w:tc>
      </w:tr>
      <w:tr w:rsidR="005D39FF" w:rsidRPr="002143F7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5D39FF" w:rsidRPr="006118A9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5D39F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5D39F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5D39FF" w:rsidRPr="002143F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5D39FF" w:rsidRPr="006118A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D39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и определения стандартизации, метрологии и сертификации;</w:t>
            </w:r>
          </w:p>
        </w:tc>
      </w:tr>
      <w:tr w:rsidR="005D39FF" w:rsidRPr="002143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теоретические основы и принципы выбора допусков и посадок;</w:t>
            </w:r>
          </w:p>
        </w:tc>
      </w:tr>
      <w:tr w:rsidR="005D39FF" w:rsidRPr="002143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и принципы стандартизации точности формы, расположения поверхностей и шероховатости поверхности;</w:t>
            </w:r>
          </w:p>
        </w:tc>
      </w:tr>
      <w:tr w:rsidR="005D39FF" w:rsidRPr="002143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технических измерений: виды и методы измерений, средства измерений и погрешности.</w:t>
            </w:r>
          </w:p>
        </w:tc>
      </w:tr>
      <w:tr w:rsidR="005D39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поиск необходимой информации и использовать ее при решении профессиональных задач;</w:t>
            </w:r>
          </w:p>
        </w:tc>
      </w:tr>
    </w:tbl>
    <w:p w:rsidR="005D39FF" w:rsidRPr="00F8099B" w:rsidRDefault="00F8099B">
      <w:pPr>
        <w:rPr>
          <w:sz w:val="0"/>
          <w:szCs w:val="0"/>
          <w:lang w:val="ru-RU"/>
        </w:rPr>
      </w:pPr>
      <w:r w:rsidRPr="00F809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5"/>
        <w:gridCol w:w="3263"/>
        <w:gridCol w:w="959"/>
        <w:gridCol w:w="693"/>
        <w:gridCol w:w="1111"/>
        <w:gridCol w:w="1245"/>
        <w:gridCol w:w="678"/>
        <w:gridCol w:w="394"/>
        <w:gridCol w:w="977"/>
      </w:tblGrid>
      <w:tr w:rsidR="005D39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D39FF" w:rsidRDefault="005D39FF"/>
        </w:tc>
        <w:tc>
          <w:tcPr>
            <w:tcW w:w="710" w:type="dxa"/>
          </w:tcPr>
          <w:p w:rsidR="005D39FF" w:rsidRDefault="005D39FF"/>
        </w:tc>
        <w:tc>
          <w:tcPr>
            <w:tcW w:w="1135" w:type="dxa"/>
          </w:tcPr>
          <w:p w:rsidR="005D39FF" w:rsidRDefault="005D39FF"/>
        </w:tc>
        <w:tc>
          <w:tcPr>
            <w:tcW w:w="1277" w:type="dxa"/>
          </w:tcPr>
          <w:p w:rsidR="005D39FF" w:rsidRDefault="005D39FF"/>
        </w:tc>
        <w:tc>
          <w:tcPr>
            <w:tcW w:w="710" w:type="dxa"/>
          </w:tcPr>
          <w:p w:rsidR="005D39FF" w:rsidRDefault="005D39FF"/>
        </w:tc>
        <w:tc>
          <w:tcPr>
            <w:tcW w:w="426" w:type="dxa"/>
          </w:tcPr>
          <w:p w:rsidR="005D39FF" w:rsidRDefault="005D39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D39FF" w:rsidRPr="002143F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действующие стандарты системы ИСО при оформлении технической документации и конструировании деталей и узлов механизмов;  обозначать и читать на чертежах требования к точности размеров, форме и расположению поверхностей и шероховатости поверхностей;</w:t>
            </w:r>
          </w:p>
        </w:tc>
      </w:tr>
      <w:tr w:rsidR="005D39FF" w:rsidRPr="002143F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измерение штриховым инструментом и определять метрологические характеристики средств измерений;</w:t>
            </w:r>
          </w:p>
        </w:tc>
      </w:tr>
      <w:tr w:rsidR="005D39F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D39FF" w:rsidRPr="002143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нормирования точности типовых элементов детали;</w:t>
            </w:r>
          </w:p>
        </w:tc>
      </w:tr>
      <w:tr w:rsidR="005D39FF" w:rsidRPr="002143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и оформления эскизов деталей машин, изображения сборочных единиц, сборочного чертежа изделия;</w:t>
            </w:r>
          </w:p>
        </w:tc>
      </w:tr>
      <w:tr w:rsidR="005D39FF" w:rsidRPr="002143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практического суждения и оценки значимости подтверждения соответствия;</w:t>
            </w:r>
          </w:p>
        </w:tc>
      </w:tr>
      <w:tr w:rsidR="005D39FF" w:rsidRPr="002143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теоретического и экспериментального исследования в метрологии.</w:t>
            </w:r>
          </w:p>
        </w:tc>
      </w:tr>
      <w:tr w:rsidR="005D39FF" w:rsidRPr="002143F7">
        <w:trPr>
          <w:trHeight w:hRule="exact" w:val="277"/>
        </w:trPr>
        <w:tc>
          <w:tcPr>
            <w:tcW w:w="766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</w:tr>
      <w:tr w:rsidR="005D39FF" w:rsidRPr="002143F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D39F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D39F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стандартизации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в области стандартизации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в области стандартизации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национальной системе стандартизации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стандартизации в РФ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 w:rsidRPr="002143F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Стандартизация гладких цилиндрических соединений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</w:tr>
      <w:tr w:rsidR="005D39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основных норм взаимозаменяемости /</w:t>
            </w:r>
            <w:proofErr w:type="spellStart"/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понятия основных норм взаимозаменяемости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допусков и посадок в системе ИСО /</w:t>
            </w:r>
            <w:proofErr w:type="spellStart"/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допусков и посадок гладких цилиндрических соединений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Стандартизация допусков формы и расположения поверхностей.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шероховатости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поверхности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Отклонения, допуски формы и расположения поверхностей /</w:t>
            </w:r>
            <w:proofErr w:type="spellStart"/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шероховатости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ОПК- 4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допусков формы и расположения поверхностей.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шероховатости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Л3.1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 w:rsidRPr="002143F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Стандартизация типовых элементов деталей и соединений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</w:tr>
      <w:tr w:rsidR="005D39F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подшипников качения /</w:t>
            </w:r>
            <w:proofErr w:type="spellStart"/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Л3.3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</w:tbl>
    <w:p w:rsidR="005D39FF" w:rsidRDefault="00F8099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62"/>
        <w:gridCol w:w="920"/>
        <w:gridCol w:w="675"/>
        <w:gridCol w:w="1095"/>
        <w:gridCol w:w="1202"/>
        <w:gridCol w:w="665"/>
        <w:gridCol w:w="383"/>
        <w:gridCol w:w="937"/>
      </w:tblGrid>
      <w:tr w:rsidR="005D39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5D39FF" w:rsidRDefault="005D39FF"/>
        </w:tc>
        <w:tc>
          <w:tcPr>
            <w:tcW w:w="710" w:type="dxa"/>
          </w:tcPr>
          <w:p w:rsidR="005D39FF" w:rsidRDefault="005D39FF"/>
        </w:tc>
        <w:tc>
          <w:tcPr>
            <w:tcW w:w="1135" w:type="dxa"/>
          </w:tcPr>
          <w:p w:rsidR="005D39FF" w:rsidRDefault="005D39FF"/>
        </w:tc>
        <w:tc>
          <w:tcPr>
            <w:tcW w:w="1277" w:type="dxa"/>
          </w:tcPr>
          <w:p w:rsidR="005D39FF" w:rsidRDefault="005D39FF"/>
        </w:tc>
        <w:tc>
          <w:tcPr>
            <w:tcW w:w="710" w:type="dxa"/>
          </w:tcPr>
          <w:p w:rsidR="005D39FF" w:rsidRDefault="005D39FF"/>
        </w:tc>
        <w:tc>
          <w:tcPr>
            <w:tcW w:w="426" w:type="dxa"/>
          </w:tcPr>
          <w:p w:rsidR="005D39FF" w:rsidRDefault="005D39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D39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Допуски и посадки подшипников качения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Л3.3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 w:rsidRPr="002143F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Основы метрологии и технических измерений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5D39FF">
            <w:pPr>
              <w:rPr>
                <w:lang w:val="ru-RU"/>
              </w:rPr>
            </w:pPr>
          </w:p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метрологии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сведения о метрологии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об измерениях и средствах измерений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понятия об измерениях и средствах измерений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Измерение размеров деталей механическими приборами и определение их годности /</w:t>
            </w:r>
            <w:proofErr w:type="spellStart"/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результатов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Метрологическое обеспечение производства, испытаний и контроля качества продукции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измерений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подтверждения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соответствия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форм подтверждения соответствия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форм подтверждения соответствия 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порядок проведения подтверждения соответствия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и порядок проведения подтверждения соответствия  /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</w:t>
            </w:r>
          </w:p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</w:tr>
      <w:tr w:rsidR="005D39FF">
        <w:trPr>
          <w:trHeight w:hRule="exact" w:val="277"/>
        </w:trPr>
        <w:tc>
          <w:tcPr>
            <w:tcW w:w="993" w:type="dxa"/>
          </w:tcPr>
          <w:p w:rsidR="005D39FF" w:rsidRDefault="005D39FF"/>
        </w:tc>
        <w:tc>
          <w:tcPr>
            <w:tcW w:w="3687" w:type="dxa"/>
          </w:tcPr>
          <w:p w:rsidR="005D39FF" w:rsidRDefault="005D39FF"/>
        </w:tc>
        <w:tc>
          <w:tcPr>
            <w:tcW w:w="851" w:type="dxa"/>
          </w:tcPr>
          <w:p w:rsidR="005D39FF" w:rsidRDefault="005D39FF"/>
        </w:tc>
        <w:tc>
          <w:tcPr>
            <w:tcW w:w="710" w:type="dxa"/>
          </w:tcPr>
          <w:p w:rsidR="005D39FF" w:rsidRDefault="005D39FF"/>
        </w:tc>
        <w:tc>
          <w:tcPr>
            <w:tcW w:w="1135" w:type="dxa"/>
          </w:tcPr>
          <w:p w:rsidR="005D39FF" w:rsidRDefault="005D39FF"/>
        </w:tc>
        <w:tc>
          <w:tcPr>
            <w:tcW w:w="1277" w:type="dxa"/>
          </w:tcPr>
          <w:p w:rsidR="005D39FF" w:rsidRDefault="005D39FF"/>
        </w:tc>
        <w:tc>
          <w:tcPr>
            <w:tcW w:w="710" w:type="dxa"/>
          </w:tcPr>
          <w:p w:rsidR="005D39FF" w:rsidRDefault="005D39FF"/>
        </w:tc>
        <w:tc>
          <w:tcPr>
            <w:tcW w:w="426" w:type="dxa"/>
          </w:tcPr>
          <w:p w:rsidR="005D39FF" w:rsidRDefault="005D39FF"/>
        </w:tc>
        <w:tc>
          <w:tcPr>
            <w:tcW w:w="993" w:type="dxa"/>
          </w:tcPr>
          <w:p w:rsidR="005D39FF" w:rsidRDefault="005D39FF"/>
        </w:tc>
      </w:tr>
      <w:tr w:rsidR="005D39F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D39FF" w:rsidRPr="002143F7">
        <w:trPr>
          <w:trHeight w:hRule="exact" w:val="589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(8 семестр)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1.Понятие, цели, задачи и значение стандартизации.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2.Значение и сферы деятельности международной стандартизации.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3.Характеристика  и назначение международных стандартов (ИСО 9000 и другие.).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4.Принципы и методы стандартизации.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5.Функции стандартизации.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6.Понятие взаимозаменяемости. Виды взаимозаменяемости и её области применения.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7.Нормативные документы по стандартизации. Категории стандартов.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8.Принципы построения системы допусков и посадок ГЦС. Единица допуска. Квалитет точности.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9.Образование полей допусков и посадок в системе ИСО.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10.Образование, характеристика и назначение подвижных посадок в системе ИСО.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11.Образование, характеристика и назначение переходных посадок в системе ИСО.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12.Образование, характеристика и назначение прессовых посадок в системе ИСО.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13.Способы обозначения допусков на чертежах.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14.Отклонения формы плоских поверхностей. Обозначение допусков формы на чертежах.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15.Точность формы цилиндрических поверхностей. Обозначение допусков формы на чертежах.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16.Отклонения расположения поверхностей. Обозначение допусков расположения поверхностей на чертежах.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17.Понятие шероховатости поверхности: причины её возникновения,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профилограмма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18.Параметры шероховатости: понятие, формула расчёта, назначение.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19.Правила выбора параметров шероховатости.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обозначения параметров шероховатости.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21.Подшипники качения: классификация, назначение, классы точности.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22.Допуски и посадки на изготовление внутреннего и наружного кольца подшипника качения.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 указания (правила) по выбору посадок подшипников качения.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24.Метрология: определение, цели и задачи, правовое обеспечение.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25.Измерение: определение, назначение, классификация видов и методов измерений.</w:t>
            </w:r>
          </w:p>
        </w:tc>
      </w:tr>
    </w:tbl>
    <w:p w:rsidR="005D39FF" w:rsidRPr="00F8099B" w:rsidRDefault="00F8099B">
      <w:pPr>
        <w:rPr>
          <w:sz w:val="0"/>
          <w:szCs w:val="0"/>
          <w:lang w:val="ru-RU"/>
        </w:rPr>
      </w:pPr>
      <w:r w:rsidRPr="00F809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1919"/>
        <w:gridCol w:w="1871"/>
        <w:gridCol w:w="3157"/>
        <w:gridCol w:w="1587"/>
        <w:gridCol w:w="968"/>
      </w:tblGrid>
      <w:tr w:rsidR="005D39F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5D39FF" w:rsidRDefault="005D39FF"/>
        </w:tc>
        <w:tc>
          <w:tcPr>
            <w:tcW w:w="1702" w:type="dxa"/>
          </w:tcPr>
          <w:p w:rsidR="005D39FF" w:rsidRDefault="005D39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D39FF" w:rsidRPr="002143F7">
        <w:trPr>
          <w:trHeight w:hRule="exact" w:val="245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26.Классификация средств измерений.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27.Метрологические показатели средств измерения: цена деления, диапазон показаний и измерений, точность измерения и погрешности измерения.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28.Штангенинструменты: основные характеристики, классификация, конструктивные особенности, область применения и приёмы измерения.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29.Микрометры: основные характеристики, классификация, конструктивные особенности, область применения и приёмы измерения.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30.Подтверждение соответствия: понятие, цели и задачи, участники подтверждения соответствия и их функции.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31.Декларирование соответствия: понятие, цели и задачи, порядок проведения и участники декларирования соответствия.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32.Обязательная сертификация: понятие, цели и задачи, порядок проведения и участники обязательной сертификации.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33.Добровольная сертификация: понятие, цели и задачи, порядок проведения и участники добровольной сертификации.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D39FF" w:rsidRPr="006118A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D39FF" w:rsidRPr="002143F7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контекстных задач для выполнения контрольных работ по разделу 2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контекстных задач для выполнения лабораторной работы по разделу 4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контекстных задач для выполнения самостоятельной работы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</w:p>
        </w:tc>
      </w:tr>
      <w:tr w:rsidR="005D39FF" w:rsidRPr="002143F7">
        <w:trPr>
          <w:trHeight w:hRule="exact" w:val="277"/>
        </w:trPr>
        <w:tc>
          <w:tcPr>
            <w:tcW w:w="710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</w:tr>
      <w:tr w:rsidR="005D39FF" w:rsidRPr="002143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D39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D39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Сергеев А.Г.,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Терегеря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сертификация: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5D39FF" w:rsidRPr="002143F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Зотова В.А.,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Китова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геометрических параметров деталей машин: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D39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D39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Лифиц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Стандартизация, метрология и сертификация: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D39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Аристов А.И., Карпов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Метрология, стандартизация и сертификация: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D39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D39F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5D39FF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Стандартизация точности формы, расположения поверхностей. Стандартизация шероховатости поверхности: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екомендации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выполнению лабораторных работ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2008</w:t>
            </w:r>
          </w:p>
        </w:tc>
      </w:tr>
      <w:tr w:rsidR="005D39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взаимозаменяемости гладких цилиндрических соединений: Учеб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5D39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Допуски и посадки подшипников качения: Учеб.-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5D39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Прохорова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технических измерений: Учеб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5D39FF" w:rsidRPr="002143F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D39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Единая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конструкторской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</w:t>
            </w:r>
          </w:p>
        </w:tc>
      </w:tr>
      <w:tr w:rsidR="005D39F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техническом регулировании [Электронный ресурс]: 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закон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27.12.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2002  №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184-ФЗ. – URL:</w:t>
            </w:r>
          </w:p>
        </w:tc>
      </w:tr>
      <w:tr w:rsidR="005D39FF" w:rsidRPr="002143F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Прохорова О.Н. Стандартизация  [Электронный ресурс]: сетевой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44.03.05 "Педагогическое образование" профили подготовки "Технология и экономика", "ИЗО и Технология"/ О.Н. Прохорова;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</w:t>
            </w:r>
          </w:p>
        </w:tc>
      </w:tr>
      <w:tr w:rsidR="005D39F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9"/>
                <w:szCs w:val="19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Федеральное агентство по техническому регулированию и метрологии.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(РОССТАНДАРТ)</w:t>
            </w:r>
          </w:p>
        </w:tc>
      </w:tr>
      <w:tr w:rsidR="005D39FF" w:rsidRPr="002143F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закон от 29.06.2015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162-ФЗ (ред. от 03.07.2016) "О стандартизации в Российской Федерации".</w:t>
            </w: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D39F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81D88" w:rsidRDefault="00581D88" w:rsidP="00581D8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5D39FF" w:rsidRDefault="005D39F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D39F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D39FF" w:rsidRPr="002143F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КонсультантПлюс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[Электронный ресурс]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D39FF" w:rsidRPr="002143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ИПС Гарант [Электронный ресурс]-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</w:tbl>
    <w:p w:rsidR="005D39FF" w:rsidRPr="00F8099B" w:rsidRDefault="00F8099B">
      <w:pPr>
        <w:rPr>
          <w:sz w:val="0"/>
          <w:szCs w:val="0"/>
          <w:lang w:val="ru-RU"/>
        </w:rPr>
      </w:pPr>
      <w:r w:rsidRPr="00F8099B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5"/>
        <w:gridCol w:w="4771"/>
        <w:gridCol w:w="988"/>
      </w:tblGrid>
      <w:tr w:rsidR="005D39F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5D39FF" w:rsidRDefault="005D39F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D39FF">
        <w:trPr>
          <w:trHeight w:hRule="exact" w:val="277"/>
        </w:trPr>
        <w:tc>
          <w:tcPr>
            <w:tcW w:w="766" w:type="dxa"/>
          </w:tcPr>
          <w:p w:rsidR="005D39FF" w:rsidRDefault="005D39FF"/>
        </w:tc>
        <w:tc>
          <w:tcPr>
            <w:tcW w:w="3913" w:type="dxa"/>
          </w:tcPr>
          <w:p w:rsidR="005D39FF" w:rsidRDefault="005D39FF"/>
        </w:tc>
        <w:tc>
          <w:tcPr>
            <w:tcW w:w="5104" w:type="dxa"/>
          </w:tcPr>
          <w:p w:rsidR="005D39FF" w:rsidRDefault="005D39FF"/>
        </w:tc>
        <w:tc>
          <w:tcPr>
            <w:tcW w:w="993" w:type="dxa"/>
          </w:tcPr>
          <w:p w:rsidR="005D39FF" w:rsidRDefault="005D39FF"/>
        </w:tc>
      </w:tr>
      <w:tr w:rsidR="005D39FF" w:rsidRPr="002143F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D39FF" w:rsidRPr="002143F7" w:rsidTr="002143F7">
        <w:trPr>
          <w:trHeight w:hRule="exact" w:val="621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2143F7" w:rsidP="002143F7">
            <w:pPr>
              <w:pStyle w:val="justifyspacing01indent"/>
              <w:spacing w:line="240" w:lineRule="auto"/>
              <w:ind w:firstLine="0"/>
              <w:rPr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</w:t>
            </w:r>
            <w:r>
              <w:rPr>
                <w:rStyle w:val="font12"/>
                <w:sz w:val="19"/>
                <w:szCs w:val="19"/>
              </w:rPr>
              <w:t xml:space="preserve"> </w:t>
            </w:r>
            <w:r w:rsidRPr="009B41E3">
              <w:rPr>
                <w:rStyle w:val="font12"/>
                <w:sz w:val="19"/>
                <w:szCs w:val="19"/>
              </w:rPr>
              <w:t xml:space="preserve"> </w:t>
            </w:r>
            <w:r>
              <w:rPr>
                <w:color w:val="000000"/>
                <w:sz w:val="19"/>
                <w:szCs w:val="19"/>
              </w:rPr>
              <w:t xml:space="preserve">и необходимым материально-техническим обеспечением. </w:t>
            </w:r>
          </w:p>
        </w:tc>
      </w:tr>
      <w:tr w:rsidR="005D39FF" w:rsidRPr="002143F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Default="00F8099B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 w:rsidP="002143F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механические инструменты, мультимедийное оборудование.</w:t>
            </w:r>
          </w:p>
        </w:tc>
      </w:tr>
      <w:tr w:rsidR="005D39FF" w:rsidRPr="002143F7">
        <w:trPr>
          <w:trHeight w:hRule="exact" w:val="277"/>
        </w:trPr>
        <w:tc>
          <w:tcPr>
            <w:tcW w:w="766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D39FF" w:rsidRPr="00F8099B" w:rsidRDefault="005D39FF">
            <w:pPr>
              <w:rPr>
                <w:lang w:val="ru-RU"/>
              </w:rPr>
            </w:pPr>
          </w:p>
        </w:tc>
      </w:tr>
      <w:tr w:rsidR="005D39FF" w:rsidRPr="006118A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F8099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D39FF" w:rsidRPr="002143F7">
        <w:trPr>
          <w:trHeight w:hRule="exact" w:val="2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указания (рекомендации) и электронные ресурсы:</w:t>
            </w:r>
          </w:p>
          <w:p w:rsidR="005D39FF" w:rsidRPr="00F8099B" w:rsidRDefault="00F8099B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Прохорова О.Н. Стандартизация  [Электронный ресурс]</w:t>
            </w:r>
            <w:proofErr w:type="gram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:с</w:t>
            </w:r>
            <w:proofErr w:type="gram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етевой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44.03.05 "Педагогическое образование" профили подготовки "Технология и экономика", "ИЗО и Технология"/ О.Н. Прохорова;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офиц. сайт. – Режим доступа: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 xml:space="preserve"> 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https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://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edu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mininuniver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ru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course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/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view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.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php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?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</w:rPr>
              <w:t>id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shd w:val="clear" w:color="auto" w:fill="FFFFFF"/>
                <w:lang w:val="ru-RU"/>
              </w:rPr>
              <w:t>=614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для доступа к ресурсу необходима авторизация – </w:t>
            </w:r>
            <w:proofErr w:type="spellStart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  <w:p w:rsidR="005D39FF" w:rsidRPr="00F8099B" w:rsidRDefault="005D39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по дисциплине представлен в Приложении 2.</w:t>
            </w:r>
          </w:p>
          <w:p w:rsidR="005D39FF" w:rsidRPr="00F8099B" w:rsidRDefault="005D39F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На странице сайта Минского университета «Рейтинговая система оценки качества подготовки студентов»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5D39FF" w:rsidRPr="00F8099B" w:rsidRDefault="00F809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8099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5D39FF" w:rsidRPr="00F8099B" w:rsidRDefault="005D39FF">
      <w:pPr>
        <w:rPr>
          <w:lang w:val="ru-RU"/>
        </w:rPr>
      </w:pPr>
    </w:p>
    <w:sectPr w:rsidR="005D39FF" w:rsidRPr="00F8099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2990"/>
    <w:rsid w:val="0002418B"/>
    <w:rsid w:val="001F0BC7"/>
    <w:rsid w:val="002143F7"/>
    <w:rsid w:val="00483470"/>
    <w:rsid w:val="00581D88"/>
    <w:rsid w:val="005D39FF"/>
    <w:rsid w:val="006118A9"/>
    <w:rsid w:val="00D31453"/>
    <w:rsid w:val="00E209E2"/>
    <w:rsid w:val="00F80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2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2990"/>
    <w:rPr>
      <w:rFonts w:ascii="Tahoma" w:hAnsi="Tahoma" w:cs="Tahoma"/>
      <w:sz w:val="16"/>
      <w:szCs w:val="16"/>
    </w:rPr>
  </w:style>
  <w:style w:type="character" w:customStyle="1" w:styleId="font12">
    <w:name w:val="font12"/>
    <w:rsid w:val="002143F7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2143F7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2139</Words>
  <Characters>15509</Characters>
  <Application>Microsoft Office Word</Application>
  <DocSecurity>0</DocSecurity>
  <Lines>129</Lines>
  <Paragraphs>35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Т-15_plx_Стандартизация</dc:title>
  <dc:creator>FastReport.NET</dc:creator>
  <cp:lastModifiedBy>Алексей</cp:lastModifiedBy>
  <cp:revision>7</cp:revision>
  <dcterms:created xsi:type="dcterms:W3CDTF">2019-04-01T04:28:00Z</dcterms:created>
  <dcterms:modified xsi:type="dcterms:W3CDTF">2019-10-20T09:17:00Z</dcterms:modified>
</cp:coreProperties>
</file>